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20F95"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  <w:t>构建更有效力的国际传播体系：</w:t>
      </w:r>
    </w:p>
    <w:p w14:paraId="3F2C9667"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  <w:t>第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  <w:t>届中华文化海外传播大连论坛</w:t>
      </w:r>
    </w:p>
    <w:p w14:paraId="2C92CE01"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pacing w:val="5"/>
          <w:sz w:val="36"/>
          <w:szCs w:val="36"/>
          <w:shd w:val="clear" w:color="auto" w:fill="FFFFFF"/>
        </w:rPr>
        <w:t>会 议 回 执</w:t>
      </w:r>
    </w:p>
    <w:p w14:paraId="16F5B503"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sz w:val="18"/>
          <w:szCs w:val="18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662"/>
        <w:gridCol w:w="1417"/>
        <w:gridCol w:w="2715"/>
      </w:tblGrid>
      <w:tr w14:paraId="0730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F3DA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0E223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040F1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别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82A6E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3CEF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4F4D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  称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63D7A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3880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 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75C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9F3E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98C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5192F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EBF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3A02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40FD2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02E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2A50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电子邮件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3CCC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27E4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869E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B2C05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5BFE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8238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论文题目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964DB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 w14:paraId="0981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E4FC"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论文摘要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257835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bookmarkStart w:id="0" w:name="_GoBack"/>
            <w:bookmarkEnd w:id="0"/>
          </w:p>
        </w:tc>
      </w:tr>
    </w:tbl>
    <w:p w14:paraId="3FD54EA8">
      <w:pPr>
        <w:widowControl/>
        <w:jc w:val="left"/>
        <w:rPr>
          <w:sz w:val="24"/>
        </w:rPr>
      </w:pPr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46"/>
    <w:rsid w:val="005A3B72"/>
    <w:rsid w:val="00773646"/>
    <w:rsid w:val="00F92A05"/>
    <w:rsid w:val="706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修订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7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352</Characters>
  <Lines>2</Lines>
  <Paragraphs>1</Paragraphs>
  <TotalTime>1</TotalTime>
  <ScaleCrop>false</ScaleCrop>
  <LinksUpToDate>false</LinksUpToDate>
  <CharactersWithSpaces>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2023-03-08T12:19:00Z</dcterms:created>
  <dc:creator>LSH</dc:creator>
  <cp:lastModifiedBy>微信用户</cp:lastModifiedBy>
  <dcterms:modified xsi:type="dcterms:W3CDTF">2025-02-28T14:47:44Z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229776FB78ED41668E18AFDE8EC676C9_13</vt:lpwstr>
  </property>
  <property fmtid="{D5CDD505-2E9C-101B-9397-08002B2CF9AE}" pid="4" name="KSOTemplateDocerSaveRecord">
    <vt:lpwstr>eyJoZGlkIjoiNWM4ZTliODQ5OTMwOTY1MGY3MjBhY2E3NjE2ZGU4NmYiLCJ1c2VySWQiOiIxMjYyOTk3MTc4In0=</vt:lpwstr>
  </property>
</Properties>
</file>